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F81" w:rsidRDefault="006A7F81" w:rsidP="006A7F81">
      <w:pPr>
        <w:spacing w:after="0" w:line="240" w:lineRule="auto"/>
        <w:jc w:val="right"/>
      </w:pPr>
    </w:p>
    <w:tbl>
      <w:tblPr>
        <w:tblStyle w:val="a4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</w:tblGrid>
      <w:tr w:rsidR="006A7F81" w:rsidRPr="00DC1B09" w:rsidTr="00F461DF">
        <w:trPr>
          <w:trHeight w:val="1750"/>
        </w:trPr>
        <w:tc>
          <w:tcPr>
            <w:tcW w:w="5594" w:type="dxa"/>
          </w:tcPr>
          <w:p w:rsidR="006A7F81" w:rsidRPr="00DC1B09" w:rsidRDefault="006A7F81" w:rsidP="00F461DF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DC1B0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ПРИЛОЖЕНИЕ 3</w:t>
            </w:r>
          </w:p>
          <w:p w:rsidR="006A7F81" w:rsidRPr="00DC1B09" w:rsidRDefault="006A7F81" w:rsidP="00F461DF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DC1B0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 Положению</w:t>
            </w:r>
          </w:p>
          <w:p w:rsidR="006A7F81" w:rsidRPr="00DC1B09" w:rsidRDefault="006A7F81" w:rsidP="00F461DF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DC1B0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 проведении тематического фотоконкурса</w:t>
            </w:r>
          </w:p>
          <w:p w:rsidR="006A7F81" w:rsidRPr="00DC1B09" w:rsidRDefault="006A7F81" w:rsidP="00F461DF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DC1B0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«Пока все дома»</w:t>
            </w:r>
          </w:p>
          <w:p w:rsidR="006A7F81" w:rsidRPr="00DC1B09" w:rsidRDefault="006A7F81" w:rsidP="00F461DF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DC1B0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 городском округе Чапаевск,</w:t>
            </w:r>
          </w:p>
          <w:p w:rsidR="006A7F81" w:rsidRPr="00DC1B09" w:rsidRDefault="006A7F81" w:rsidP="00F461DF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DC1B0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муниципальных районах Безенчукский и</w:t>
            </w:r>
          </w:p>
          <w:p w:rsidR="006A7F81" w:rsidRPr="00DC1B09" w:rsidRDefault="006A7F81" w:rsidP="00F461DF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DC1B0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Красноармейский Самарской области</w:t>
            </w:r>
          </w:p>
          <w:p w:rsidR="006A7F81" w:rsidRPr="00DC1B09" w:rsidRDefault="006A7F81" w:rsidP="00F461DF">
            <w:pPr>
              <w:jc w:val="righ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:rsidR="006A7F81" w:rsidRPr="00DC1B09" w:rsidRDefault="006A7F81" w:rsidP="006A7F81">
      <w:pPr>
        <w:spacing w:after="0" w:line="240" w:lineRule="auto"/>
        <w:jc w:val="right"/>
      </w:pPr>
    </w:p>
    <w:p w:rsidR="006A7F81" w:rsidRPr="00DC1B09" w:rsidRDefault="006A7F81" w:rsidP="006A7F81">
      <w:pPr>
        <w:spacing w:after="0" w:line="240" w:lineRule="auto"/>
        <w:jc w:val="center"/>
      </w:pPr>
    </w:p>
    <w:p w:rsidR="006A7F81" w:rsidRPr="00DC1B09" w:rsidRDefault="006A7F81" w:rsidP="006A7F81">
      <w:pPr>
        <w:spacing w:after="0" w:line="240" w:lineRule="auto"/>
        <w:jc w:val="center"/>
        <w:rPr>
          <w:b/>
        </w:rPr>
      </w:pPr>
      <w:r w:rsidRPr="00DC1B09">
        <w:rPr>
          <w:b/>
        </w:rPr>
        <w:t>Требования к конкурсному материалу</w:t>
      </w:r>
      <w:r w:rsidRPr="00DC1B0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DC1B09">
        <w:rPr>
          <w:b/>
        </w:rPr>
        <w:t>тематического фотоконкурса «Пока все дома» в городском округе Чапаевск,</w:t>
      </w:r>
    </w:p>
    <w:p w:rsidR="006A7F81" w:rsidRPr="00DC1B09" w:rsidRDefault="006A7F81" w:rsidP="006A7F81">
      <w:pPr>
        <w:spacing w:after="0" w:line="240" w:lineRule="auto"/>
        <w:jc w:val="center"/>
        <w:rPr>
          <w:b/>
        </w:rPr>
      </w:pPr>
      <w:r w:rsidRPr="00DC1B09">
        <w:rPr>
          <w:b/>
        </w:rPr>
        <w:t>муниципальных районах Безенчукский и</w:t>
      </w:r>
    </w:p>
    <w:p w:rsidR="006A7F81" w:rsidRDefault="006A7F81" w:rsidP="006A7F81">
      <w:pPr>
        <w:spacing w:after="0" w:line="240" w:lineRule="auto"/>
        <w:jc w:val="center"/>
        <w:rPr>
          <w:b/>
        </w:rPr>
      </w:pPr>
      <w:r w:rsidRPr="00DC1B09">
        <w:rPr>
          <w:b/>
        </w:rPr>
        <w:t>Красноармейский Самарской области (далее – Конкурс)</w:t>
      </w:r>
    </w:p>
    <w:p w:rsidR="006A7F81" w:rsidRDefault="006A7F81" w:rsidP="006A7F81">
      <w:pPr>
        <w:spacing w:after="0" w:line="240" w:lineRule="auto"/>
        <w:jc w:val="center"/>
      </w:pPr>
    </w:p>
    <w:p w:rsidR="006A7F81" w:rsidRDefault="006A7F81" w:rsidP="006A7F81">
      <w:r>
        <w:t>• фотографии должны соответствовать тематике Конкурса;</w:t>
      </w:r>
    </w:p>
    <w:p w:rsidR="006A7F81" w:rsidRDefault="006A7F81" w:rsidP="006A7F81">
      <w:r>
        <w:t>• фотография не должна носить безнравственный характер, включать в себя элементы насилия, расовой или религиозной непримиримости, иных проявлений, запрещенных законодательством Российской Федерации;</w:t>
      </w:r>
    </w:p>
    <w:p w:rsidR="006A7F81" w:rsidRDefault="006A7F81" w:rsidP="006A7F81">
      <w:r>
        <w:t>• фотоработы могут быть как в цветном, так и в чёрно-белом исполнении;</w:t>
      </w:r>
    </w:p>
    <w:p w:rsidR="006A7F81" w:rsidRDefault="006A7F81" w:rsidP="006A7F81">
      <w:r>
        <w:t>• в фотоработах допускается использование художественных приёмов, с использованием компьютерной графики, световых фильтров и других специальных приёмов и методов обработки фотоизображения;</w:t>
      </w:r>
    </w:p>
    <w:p w:rsidR="006A7F81" w:rsidRDefault="006A7F81" w:rsidP="006A7F81">
      <w:pPr>
        <w:rPr>
          <w:b/>
        </w:rPr>
      </w:pPr>
      <w:r w:rsidRPr="004A448F">
        <w:rPr>
          <w:b/>
        </w:rPr>
        <w:t xml:space="preserve"> </w:t>
      </w:r>
    </w:p>
    <w:p w:rsidR="006A7F81" w:rsidRDefault="006A7F81" w:rsidP="006A7F81">
      <w:pPr>
        <w:rPr>
          <w:b/>
        </w:rPr>
      </w:pPr>
    </w:p>
    <w:p w:rsidR="006A7F81" w:rsidRDefault="006A7F81" w:rsidP="006A7F81">
      <w:pPr>
        <w:rPr>
          <w:b/>
        </w:rPr>
      </w:pPr>
    </w:p>
    <w:p w:rsidR="006A7F81" w:rsidRDefault="006A7F81" w:rsidP="006A7F81">
      <w:pPr>
        <w:rPr>
          <w:b/>
        </w:rPr>
      </w:pPr>
      <w:bookmarkStart w:id="0" w:name="_GoBack"/>
      <w:bookmarkEnd w:id="0"/>
    </w:p>
    <w:sectPr w:rsidR="006A7F81" w:rsidSect="007D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81"/>
    <w:rsid w:val="0004124D"/>
    <w:rsid w:val="001A3763"/>
    <w:rsid w:val="001A4F23"/>
    <w:rsid w:val="005B24E1"/>
    <w:rsid w:val="006A7F81"/>
    <w:rsid w:val="007B6B15"/>
    <w:rsid w:val="007D6767"/>
    <w:rsid w:val="007F3BF4"/>
    <w:rsid w:val="00966039"/>
    <w:rsid w:val="00BC4BEE"/>
    <w:rsid w:val="00BF3EBA"/>
    <w:rsid w:val="00C50EDA"/>
    <w:rsid w:val="00D1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6745"/>
  <w15:docId w15:val="{D5AF879E-6E7C-4EBE-A6A4-E83B6174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F8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F8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A7F8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7F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Маркина Ольга Петровна</cp:lastModifiedBy>
  <cp:revision>3</cp:revision>
  <dcterms:created xsi:type="dcterms:W3CDTF">2022-05-20T06:54:00Z</dcterms:created>
  <dcterms:modified xsi:type="dcterms:W3CDTF">2022-05-20T07:01:00Z</dcterms:modified>
</cp:coreProperties>
</file>